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Теория вероятностей и математическая статистика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09.02.03 Программирование в компьютерных системах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09.02.03 Программирование в компьютерных системах №804 от 28 июля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систем автоматизированного проектирования.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к.с.н. Смолина Н.В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ПИн.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ПИн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Жизняков А.Л.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Теория вероятностей и математическая статистика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09.02.03 Программирование в компьютерных системах.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«Теория вероятностей и математическая статистика» базируется на знаниях, полученных в рамках изучения курса математики. Дисциплина «Теория вероятностей и математическая статистика» является общим теоретическим и методологическим основанием для дисциплин профессионального блока подготовки специалистов.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Цели изучения дисциплины: 	
          <w:br/>
          -	ознакомление студентов с элементами математического аппарата теории вероятностей и математической статистики, необходимого для решения теоретических и практических задач	
          <w:br/>
          <w:br/>
          Задачи изучения дисциплины:	
          <w:br/>
          -	формирование представления о месте и роли теории вероятностей и математической статистики в современном мире;	
          <w:br/>
          -	формирование системы основных понятий, используемых для описания важнейших вероятностных моделей и методов.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применять стандартные методы и модели к решению вероятностных и статистических задач (ОК-2, ОК-3, ОК-4, ПК 12, ПК 24, ПК 34);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пользоваться расчетными формулами, таблицами, графиками при решении статистических задач (ОК-4, ПК 12, ПК 24, ПК 34);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применять современные пакеты прикладных программ многомерного статистического анализа (ОК-3, ОК-4, ОК-5, ОК-6, ОК-7, ОК-8, ОК-9, ПК 12 ).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понятия комбинаторики (ОК-1, ОК-4, ОК-5, ПК 24, ПК 12, ПК 34);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основы теории вероятностей и математической статистики (ОК-1, ОК-4, ОК-5, ПК 24, ПК 12, ПК 34);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сновные понятия теории графов (ОК-1, ОК-4, ОК-5, ПК 24, ПК 12, ПК 34).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ОК-1. Понимать сущность и социальную значимость своей будущей профессии, проявлять к ней устойчивый интерес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ОК-3. Принимать решения в стандартных и нестандартных ситуациях и нести за них ответственность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ОК-5. Использовать информационно-коммуникационные технологии в профессиональной деятельности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ОК-6. Работать в коллективе и в команде, эффективно общаться с коллегами, руководством, потребителями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ОК-7. Брать на себя ответственность за работу членов команды (подчиненных), за результат выполнения заданий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ОК-9. Ориентироваться в условиях частой смены технологий в профессиональной деятельности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11. Выполнять разработку спецификаций отдельных компонент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12. Осуществлять разработку кода программного продукта на основе готовых спецификаций на уровне модуля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24. Реализовывать методы и технологии защиты информации в базах данных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34. Осуществлять разработку тестовых наборов и тестовых сценариев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111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74 часа;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37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1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8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111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74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38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37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Рейтинговая оценка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8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Предмет теории вероятностей. Основные понятия теории вероятностей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Теоремы сложения и умножения вероятностей. Следствия теорем сложения и умножения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Теоремы сложения и умножения вероятностей. Следствия теорем сложения и умножения.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Теоремы сложения и умножения вероятностей. Следствия теорем сложения и умножения.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1.2 Повторение испытаний. Теорема Лапласа.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Повторение испытаний. Теорема Лапласа.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Повторение испытаний. Теорема Лапласа.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Закон больших чисел. Предельные теоремы.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Случайные величины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Виды случайных величин. Задание дискретной величины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Виды случайных величин. Задание дискретной величины. Стационарные и нестационарные случайные процессы.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Виды случайных величин. Задание дискретной величины.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Среднее квадратическое отклонение. Моменты случайных величин.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2.2 Простейший поток событий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Простейший поток событий.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Простейший поток событий.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2.3 Спектральное разложение стационарной случайной функции на бесконечном участке времени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Характеристики генеральной и выборочной совокупностей. Точность оценки, доверительная вероятность (надежность). Доверительный интервал. Понятие спектра. Корреляция.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Характеристики генеральной и выборочной совокупностей. Точность оценки, доверительная вероятность (надежность). Доверительный интервал. Спектральное разложение стационарной случайной функции на бесконечном участке времени.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Распределение вероятностей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3.1 Геометрическое распределение. Гипергеометрическое распределение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Геометрическое распределение. Гипергеометрическое распределение.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Геометрическое распределение. Гипергеометрическое распределение.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3.2 Математическое ожидание дискретной случайной величины. Дисперсия дискретной случайной величины.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Математическое ожидание дискретной случайной величины.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Математическое ожидание дискретной случайной величины. Дисперсия дискретной случайной величины. Задание дискретной случайной величины. Многоугольник распределения, гистограмма.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Математическая статистика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4.1 Задачи математической статистики. Генеральная и выборочная совокупности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Среднеквадратическое отклонение. Начальные и центральные теоретические моменты. Закон больших чисел.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Среднеквадратическое отклонение. Начальные и центральные теоретические моменты. Закон больших чисел.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4.2 Статистические оценки параметров распределения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Дисперсия дискретной случайной величины. Задачи математической статистики. Генеральная и выборочная совокупности.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Задачи математической статистики. Генеральная и выборочная совокупности.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Случайные процессы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5.1 Виды случайных процессов.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Характеристики распределений.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Характеристики случайных величин.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Равномерное распределение, Нормальное распределение. Распределение Пуассона. Биномиальное распределение. Формула Бернулли.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111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Кабинет математических дисциплин
          <w:br/>
          Комплект учебно-методических материалов; видеопроектор  NEC Projector V260XG (переносной); DVD-плеер Pioneer DV310 (переносной); экран DRAPPER Apex STAR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Шапкин А.С. Задачи с решениями по высшей математике, теории вероятностей, математической статистике, математическому программированию [Электронный ресурс]: учебное пособие для бакалавров/ Шапкин А.С., Шапкин В.А.— Электрон. текстовые данные.— М.: Дашков и К, 2015.— 432 c. http://www.iprbookshop.ru/5103.html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Балдин К.В. Теория вероятностей и математическая статистика [Электронный ресурс]: учебник/ Балдин К.В., Башлыков В.Н., Рукосуев А.В.— Электрон. текстовые данные.— М.: Дашков и К, 2014.— 473 c.. http://www.iprbookshop.ru/4444.html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Теория вероятностей и математическая статистика : учебник / В.А. Колемаев, В.Н. Калинина. — Москва : КноРус, 2013. — 376 с.. https://www.book.ru/book/919349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Прохоров Ю.В. Лекции по теории вероятностей и математической статистике [Электронный ресурс]: учебник/ Прохоров Ю.В., Пономаренко Л.С.— Электрон. текстовые данные.— М.: Московский государственный университет имени М.В. Ломоносова, 2012.— 254 c.. http://www.iprbookshop.ru/13173.html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Учебник по теории вероятностей - http://www.itmathrepetitor.ru/uchebnik-po-teorii-veroyatnostejj/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применять стандартные методы и модели к решению вероятностных и статистических задач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пользоваться расчетными формулами, таблицами, графиками при решении статистических задач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применять современные пакеты прикладных программ многомерного статистического анализа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понятия комбинаторики;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основы теории вероятностей и математической статистики;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сновные понятия теории графов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A90A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87271E0C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9C7D2E98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B174D897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AFF5926E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156363F5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1">
    <w:nsid w:val="0DB77DF5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2024-03-29T11:00:56+03:00</dcterms:created>
  <dcterms:modified xsi:type="dcterms:W3CDTF">2024-03-29T11:00:56+03:00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