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Элементы дискретной математики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систем автоматизированного проектирования.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Кульков Я.Ю.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ПИн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Жизняков А.Л.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Элементы дискретной математики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«Элементы дискретной математики» базируется на знаниях, полученных в рамках школьного курса математики или соответствующих дисциплин среднего профессионального образования, а так же на дисциплинах "Алгебра и геометрия", "Информатика".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обучение студентов основным понятиям, положениям и методам курса дискретной математики, методам решения задач. 	
          <w:br/>
          Задачи дисциплины: Заложить понимание формальных основ дисциплины и выработать у студентов достаточный уровень интуиции, необходимый для формализации и решения дискретных задач.   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основные концепции, теории и факты, связанные с дискретной математикой (ПК 11, ПК 12, ПК 13, ПК 14, ПК 15).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концепции, теории и факты, связанные с дискретной математикой (ОК-1, ОК-2, ОК-3, ОК-4, ОК-5, ОК-6, ОК-7, ОК-8).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ОК-3. Принимать решения в стандартных и нестандартных ситуациях и нести за них ответственность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ОК-5. Использовать информационно-коммуникационные технологии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ОК-6. Работать в коллективе и в команде, эффективно общаться с коллегами, руководством, потребителями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ОК-7. Брать на себя ответственность за работу членов команды (подчиненных), за результат выполнения заданий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ОК-9. Ориентироваться в условиях частой смены технологий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Выполнять разработку спецификаций отдельных компонент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разработку кода программного продукта на основе готовых спецификаций на уровне модуля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Выполнять отладку программных модулей с использованием специализированных программных средств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Выполнять тестирование программных модулей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Осуществлять оптимизацию программного кода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90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60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30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Теория множеств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Теория множеств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Введение. Задача дисциплины. Понятие множества. Мощность и равенство множеств. Операции над множествами. Диаграммы Венна.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Операции над множествами. Построение диаграмм Венна. Программная реализация операции объединения. Программная реализация операции пересечения. Программная реализация операции дополнения. Графическое представления операции над множествами. Графическое представления операции над множествами.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Отношения. Замыкание отношений. Отношения эквивалентности.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Теория графов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Теория графов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определения теории графов. Изоморфизм. Понятие подграфа. Циклы на графе. Представление графов в ЭВМ. Алгоритмы нахождения на графах кратчайших путей. Метод Дейсктры. Метод Флойда. Метод динамического программирования. Алгоритм Беллмана-Форда. Бинарные деревья.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Представление графов в ЭВМ. Метод Дейсктры. Метод Дейсктры. Метод Флойда. Метод Флойда. Метод динамического программирования. Бинарные деревья.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Индуктивный граф. Паросочетание простого графа.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Комбинаторика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Комбинаторика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комбинаторики.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Вычисление формул комбинаторики.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Комбинаторика и ряды.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Лаборатория информационно - коммуникационных систем, оснащенная оборудованием:
          <w:br/>
          сервер "АйТек" на базе 2 процессоров Intel Xeon; 
          <w:br/>
          12 компьютеров Intel Core i5-2400 3,10 GHz; 4гб, DVD-R/ Philips 19' с доступом в сеть "Интернет"; интерактивная доска SMART Board 480 со встроенным проектором V25; коммутатор TRENDnet TEG-S16g;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Новиков Ф. А. Дискретная математика: Учебник для вузов. Стандарт третьего поколения. Питер. 2011. - 384c. [Электронный ресурс]. http://www.book.ru/book/904977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Новиков Ф. А. Дискретная математика: Учебник для вузов. 2-е изд. Стандарт третьего поколения. — СПб. : Питер, 2013 г. — 400 с.. http://ibooks.ru/reading.php?productid=28639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Ковалёва Л.Ф. Дискретная математика в задачах: учебное пособие / Ковалёва Л.Ф. — М.: Евразийский открытый институт, 2011. — 142 c.. http://www.iprbookshop.ru/12467&amp;book_id=10660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Павленкова Е.В., Чекмарев Д.Т. Сборник заданий по дискретной математике. Электронное учебно-методическое пособие. - Нижний Новгород: Нижегородский госуниверситет, 2012. - 68 с.. http://window.edu.ru/resource/286/79286/files/DiscreteMath.pdf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Национальный открытый университет ИНТУИТ - http://www.intuit.ru/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Математический справочник - http://dict.sernam.ru/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Образовательный портал "Единое окно доступа к образовательным ресурсам" - http://window.edu.ru/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основные концепции, теории и факты, связанные с дискретной математикой.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концепции, теории и факты, связанные с дискретной математикой.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A3F4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C504067C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0E088B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8296C472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7833006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6E4E2B7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93C4622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2024-03-29T03:45:33+03:00</dcterms:created>
  <dcterms:modified xsi:type="dcterms:W3CDTF">2024-03-29T03:45:33+03:00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