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к.и.н., доцент Гусарова М.Е.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В виде квалификационного экзамена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поддержания в актуальном состоянии базы данных получателей пенсий, пособий, компенсаций, услуг и других социальных выплат с применением компьютерных технологий (ПК 2.1);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выявления и осуществления учета лиц, нуждающихся в социальной защите  (ПК 2.1);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организации и координации социальной работы с отдельными лицами, семьями и категории граждан, нуждающимся в социальной поддержке и защите, с применением компьютерных и телекоммуникационных технологий  (ПК 2.2);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(ПК 2.3);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 (ПК 2.3).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  (ПК 2.1);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выявлять и осуществлять учет лиц, нуждающихся в социальной защите  (ПК 2.2);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 (ОК 7);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 (ОК 6);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собирать и анализировать информацию для статистической и другой отчетности (ОК 8);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 (ОК 4, ПК 2.2);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принимать решения об установлении опеки и попечительства (ПК 2.2);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 (ПК 2.3);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 (ОК 12);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  (ОК 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 (ОК 11);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следовать этическим правилам, нормам и принципам в профессиональной деятельности  (ОК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 (ОК 9);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систему государственных органов и учреждений социальной защиты населения,  органов Пенсионного фонда Российской Федерации  (ОК 8);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  (ОК 2);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  (ОК 2, ОК 5);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  (ОК 3);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 (ПК 2.1);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  (ОК 4);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  (ОК 1, ОК 4);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Кодекс профессиональной этики специалиста органов и учреждений социальной защиты населения, органов Пенсионного фонда Российской Федерации  (ОК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- 120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- 120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- 80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- 40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- 72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40.02.01 Право и организация социального обеспечения,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1.4.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2.1.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2.2.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2.3.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2.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3.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4.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5.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6.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7.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8.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9.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Ориентироваться в условиях постоянного изменения правовой базы.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10.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Соблюдать основы здорового образа жизни, требования охраны труда.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11.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Соблюдать деловой этикет, культуру и психологические основы общения, нормы и правила поведения.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12.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Проявлять нетерпимость к коррупционному поведению.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ПК 2.1, ПК 2.2, ПК 2.3</w:t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Раздел 1.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72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192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  <w:gridSpan w:val="2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120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Система социальной защиты населения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Система социальной защиты населения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Сущность системы СЗН. Общая характеристика организационных структур. Финансирование системы СЗН.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социальной защиты населения. Организационно-экономические основы системы СЗН.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Организация работы органов социального обеспечения населения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Федеральные органы государственной власти в системе социального обеспечения. Работа органов социального обеспечения в субъектах РФ. Структура управления и функциональные обязанности органов СЗН. Организация работы отделов УСЗН. Организация работы социальных учреждений. Органы опеки и попечительства. Взаимодействие органов и учреждений СЗН с общественными и иными организациями.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Итоги деятельности органов СЗН в субъектах РФ. Организация работы муниципальных органов СЗН. Деятельность органов опеки и попечительства. Социальная защита отдельных категорий населения на местах. Взаимодействие органов и учреждений СЗН с общественными и иными организациями.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органов социального обеспечения на всех уровнях власти.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Пенсионная система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Организационные основы пенсионной системы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и развитие ПФР. Задачи и функции ПФР. Деятельность отделений ПФР в субъектах РФ. Негосударственные пенсионные фонды.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ПФР. Итоги работы негосударственных пенсионных фондов.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органов ПФР.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Районные управления ПФР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управления районных управлений ПФР. Работа с гражданами в отделах управлений ПФР.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работы районных отделений ПФР.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Организационные структуры страховой системы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Система социального страхования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работы Фонда социального страхования РФ. Деятельность региональных и муниципальных органов ФСС.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ФСС и его организационные структуры. Направления деятельности ФСС.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страховых учреждений в системе СЗН.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Система медицинского страхования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Фонда ОМС РФ. Организация работы региональных и муниципальных органов ОМС. МСЭ и ее деятельность.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Организационно-экономические основы деятельности фонда ОМС. Организация работы МСЭ.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Социальная защита безработных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Политика в области занятости и безработицы. Государственные органы в системе обеспечения занятости населения. Работа местных органов занятости населения.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управления органов занятости населения. Основные направления деятельности служб занятости населения.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«профессиональных дисциплин». 
          <w:br/>
          Комплект учебно-методических материалов.
          <w:br/>
          Технические средства обучения: комплект проекционного оборудования, компьютер.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Организация работы органов социального обеспечения в Российской Федерации : учебник / В.П. Галаганов. — Москва : КноРус, 2018. — 153 с.. https://www.book.ru/book/925994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Замараева З.П. Социальная защита и социальное обслуживание населения [Электронный ресурс] : учебник для бакалавров / З.П. Замараева. — Электрон. текстовые данные. — М. : Дашков и К, 2017. — 174 c.. http://www.iprbookshop.ru/70869.html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 социального обеспечения : учебник / Г.В. Сулейманова. — Москва : КноРус, 2018. — 321 с.. https://www.book.ru/book/927028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 социального обеспечения : учебное пособие / М.О. Буянова, З.А. Кондратьева, С.И. Кобзева. — Москва : КноРус, 2017. — 463 с.. https://www.book.ru/book/920713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Единая коллекция цифровых образовательных ресурсов: http://school-collection.edu.ru/collection/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течение семестра (8 недель) студенты выполняют задания к семинарским занятиям: готовятся по теме устных вопросов, проходят тестирование, решают практические ситуационные задачи. После теоретического обучения в рамках модуля предусмотрена производственная (по профилю специальности) практика. После прохождения практики студены сдают квалификационный экзамен по второму модулю.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Преподаватели дисциплин:
Гусарова М.Е. - зав. кафедрой ПМК
Зеленова Е.В. - преподаватель кафедры ПМК</w:t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порядок ведения базы данных получателей пенсий, пособий, компенсаций и других социальных выплат, оказания услуг
                <w:br/>
                <w:br/>
                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 
                <w:br/>
                <w:br/>
                иметь практический опыт: поддержания в актуальном состоянии базы данных получателей пенсий, пособий, компенсаций, услуг и других социальных выплат с применением компьютерных технологий
                <w:br/>
                <w:br/>
                иметь практический опыт: выявления и осуществления учета лиц, нуждающихся в социальной защите 
                <w:br/>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  <w:br/>
                решение ситуационных задач
                <w:br/>
                <w:br/>
                отчет по производственной практике
                <w:br/>
                <w:br/>
                отчет по производственной практике
                <w:br/>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выявлять и осуществлять учет лиц, нуждающихся в социальной защите 
                <w:br/>
                <w:br/>
                уметь: выявлять по базе данных лиц, нуждающихся в мерах государственной социальной поддержки и помощи, с применением компьютерных технологий
                <w:br/>
                <w:br/>
                уметь: принимать решения об установлении опеки и попечительства
                <w:br/>
                <w:br/>
                иметь практический опыт: организации и координации социальной работы с отдельными лицами, семьями и категории граждан, нуждающимся в социальной поддержке и защите, с применением компьютерных и телекоммуникационных технологий 
                <w:br/>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  <w:br/>
                решение ситуационных задач
                <w:br/>
                <w:br/>
                решение ситуационных задач
                <w:br/>
                <w:br/>
                отчет по производственной практике
                <w:br/>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осуществлять контроль и учет за усыновленными детьми, детьми, принятыми под опеку и попечительство, переданными на воспитание в приемную семью
                <w:br/>
                <w:br/>
                иметь практический опыт: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
                <w:br/>
                <w:br/>
                иметь практический опыт: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
                <w:br/>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  <w:br/>
                отчет по производственной практике
                <w:br/>
                <w:br/>
                отчет по производственной практике
                <w:br/>
                <w:br/>
              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общие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федеральные, региональные, муниципальные программы в области социальной защиты населения и их ресурсное обеспечение 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организационно-управленческие функции работников органов и учреждений социальной защиты населения, органов Пенсионного фонда Российской Федерации 
                <w:br/>
                знать: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 
                <w:br/>
                уметь: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 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опрос, тестирование
                <w:br/>
                устный опрос
                <w:br/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процедуру направления сложных или спорных дел по пенсионным вопросам и вопросам оказания социальной помощи вышестоящим в порядке подчиненности лицам 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документооборот в системе органов и учреждений социальной защиты населения, органов Пенсионного фонда Российской Федерации 
                <w:br/>
                знать: федеральные, региональные, муниципальные программы в области социальной защиты населения и их ресурсное обеспечение 
                <w:br/>
                уметь: выявлять по базе данных лиц, нуждающихся в мерах государственной социальной поддержки и помощи, с применением компьютерных технологий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  устный опрос
                <w:br/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 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взаимодействовать в процессе работы с органами исполнительной власти, организациями, учреждениями, общественными организациями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систему государственных органов и учреждений социальной защиты населения,  органов Пенсионного фонда Российской Федерации 
                <w:br/>
                уметь: собирать и анализировать информацию для статистической и другой отчетности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опрос, тестирование
                <w:br/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9. Ориентироваться в условиях постоянного изменения правовой базы.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знать: Кодекс профессиональной этики специалиста органов и учреждений социальной защиты населения, органов Пенсионного фонда Российской Федерации 
                <w:br/>
                уметь: применять приемы делового общения и правила культуры поведения в профессиональной деятельности
                <w:br/>
                уметь: следовать этическим правилам, нормам и принципам в профессиональной деятельности 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устный опрос
                <w:br/>
                решение ситуационных задач
                <w:br/>
                решение ситуационных задач
                <w:br/>
              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 12. Проявлять нетерпимость к коррупционному поведению.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уметь: направлять сложные или спорные дела по пенсионным вопросам, по вопросам оказания социальной помощи вышестоящим в порядке подчиненности лицам
                <w:br/>
              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решение ситуационных задач
                <w:br/>
              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B479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BC6970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FB0895CD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D9731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F0610CD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4F5E477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2024-03-29T10:15:59+03:00</dcterms:created>
  <dcterms:modified xsi:type="dcterms:W3CDTF">2024-03-29T10:15:59+03:00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