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законодательства Российской Федерации в области экологии 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