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Регрессионные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данных,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качественный и количественный анализ информации, необходимой для построения эконометрических моделей, применять методы оценки параметров эконометрических моделей, моделей временных рядов, финансовых моделей, определять качество оцененных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статистической информации,  предназначенной для построения эконометрических моделей, способностью проанализировать результаты расчетов и использовать полученные выводы при принятии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