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инфокоммуникационных системах.
Задачами дисциплины являются: 
•	формирование представлений об инфокоммуникационных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инфокоммуникационных систем; 
•	формирование навыков выбора и использования оптимального подхода при решении конкретных задач в областях инфокоммуникационных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Логика. 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Отношения и функции. 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Булева алгебра.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областях инфокоммуникационных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