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Технологическое обеспечение качества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изучение методик технологического воздействия на обрабатываемую поверхность с целью повышения качества машиностроительной продукции при проектировании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технологического качества деталей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и средства технологического обеспечения качества машиностроительных изделий при изготовлении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технических требований, предъявляемых к деталям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и средства обеспечения технологичности для достижения качества при изготовлении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Обеспечивает разработку технических заданий на проектирование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