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регулирования и разрешения педагогических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эффективно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эффективными технологиями разрешения педагогических конфликтов и противоречий в работе с обучающимися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