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0" w:line="240" w:lineRule="auto"/>
      </w:pPr>
      <w:r>
        <w:rPr>
          <w:rFonts w:ascii="Times New Roman" w:hAnsi="Times New Roman" w:eastAsia="Times New Roman" w:cs="Times New Roman"/>
          <w:sz w:val="24"/>
          <w:szCs w:val="24"/>
        </w:rPr>
        <w:t xml:space="preserve">Аннотация дисциплины</w:t>
      </w:r>
    </w:p>
    <w:p>
      <w:pPr>
        <w:jc w:val="center"/>
        <w:spacing w:after="0" w:line="240" w:lineRule="auto"/>
      </w:pPr>
      <w:r>
        <w:rPr>
          <w:rFonts w:ascii="Times New Roman" w:hAnsi="Times New Roman" w:eastAsia="Times New Roman" w:cs="Times New Roman"/>
          <w:sz w:val="24"/>
          <w:szCs w:val="24"/>
          <w:b w:val="1"/>
          <w:bCs w:val="1"/>
        </w:rPr>
        <w:t xml:space="preserve">Математика</w:t>
      </w:r>
    </w:p>
    <w:p>
      <w:pPr>
        <w:jc w:val="both"/>
        <w:spacing w:after="0"/>
      </w:pPr>
      <w:r>
        <w:rPr>
          <w:rFonts w:ascii="Times New Roman" w:hAnsi="Times New Roman" w:eastAsia="Times New Roman" w:cs="Times New Roman"/>
          <w:sz w:val="24"/>
          <w:szCs w:val="24"/>
        </w:rPr>
        <w:t xml:space="preserve">Общая трудоемкость изучения дисциплины составляет 12 ЗЕТ (432 часов).</w:t>
      </w:r>
    </w:p>
    <w:p/>
    <w:p>
      <w:pPr>
        <w:jc w:val="both"/>
        <w:spacing w:after="0"/>
      </w:pPr>
      <w:r>
        <w:rPr>
          <w:rFonts w:ascii="Times New Roman" w:hAnsi="Times New Roman" w:eastAsia="Times New Roman" w:cs="Times New Roman"/>
          <w:sz w:val="24"/>
          <w:szCs w:val="24"/>
          <w:b w:val="1"/>
          <w:bCs w:val="1"/>
        </w:rPr>
        <w:t xml:space="preserve">Цели и задачи дисциплины</w:t>
      </w:r>
    </w:p>
    <w:p/>
    <w:p>
      <w:pPr>
        <w:jc w:val="both"/>
        <w:spacing w:after="0"/>
      </w:pPr>
      <w:r>
        <w:rPr>
          <w:rFonts w:ascii="Times New Roman" w:hAnsi="Times New Roman" w:eastAsia="Times New Roman" w:cs="Times New Roman"/>
          <w:sz w:val="24"/>
          <w:szCs w:val="24"/>
        </w:rPr>
        <w:t xml:space="preserve">Целью дисциплины является обучение студентов основным понятиям, положениям и методам курса математики, навыкам построения математических доказательств путем непротиворечивых логических рассуждений, методам решения задач.
Задачи дисциплины:1. Дать обучаемому арсенал типовых приемов для решения различных задач, при этом акцент делается на усвоение формул, алгоритмов, приемов решения математических задач, возникающих при исследовании прикладных проблем.
2. Приобретение студентами твердых навыков решения математических задач с доведением до практически приемлемого результата и развитие на этой базе логического и алгоритмического мышления; вырабатывание первичных навыков математического исследования прикладных вопросов и развить необходимую интуицию в вопросах приложения математики; вырабатывание умения самостоятельно разбираться в математическом аппарате, содержащемся в литературе, связанной со специальностью студента; умение при решении задач выбирать и использовать необходимые вычислительные методы и средства.</w:t>
      </w:r>
    </w:p>
    <w:p/>
    <w:p>
      <w:pPr>
        <w:jc w:val="both"/>
        <w:spacing w:after="0"/>
      </w:pPr>
      <w:r>
        <w:rPr>
          <w:rFonts w:ascii="Times New Roman" w:hAnsi="Times New Roman" w:eastAsia="Times New Roman" w:cs="Times New Roman"/>
          <w:sz w:val="24"/>
          <w:szCs w:val="24"/>
          <w:b w:val="1"/>
          <w:bCs w:val="1"/>
        </w:rPr>
        <w:t xml:space="preserve">Основные дидактические единицы (разделы)</w:t>
      </w:r>
    </w:p>
    <w:p/>
    <w:p>
      <w:pPr>
        <w:jc w:val="both"/>
        <w:spacing w:after="0"/>
      </w:pPr>
      <w:r>
        <w:rPr>
          <w:rFonts w:ascii="Times New Roman" w:hAnsi="Times New Roman" w:eastAsia="Times New Roman" w:cs="Times New Roman"/>
          <w:sz w:val="24"/>
          <w:szCs w:val="24"/>
        </w:rPr>
        <w:t xml:space="preserve">Линейная алгебра и аналитическая геометрия. </w:t>
      </w:r>
      <w:r>
        <w:rPr>
          <w:rFonts w:ascii="Times New Roman" w:hAnsi="Times New Roman" w:eastAsia="Times New Roman" w:cs="Times New Roman"/>
          <w:sz w:val="24"/>
          <w:szCs w:val="24"/>
        </w:rPr>
        <w:t xml:space="preserve">Математический анализ. </w:t>
      </w:r>
      <w:r>
        <w:rPr>
          <w:rFonts w:ascii="Times New Roman" w:hAnsi="Times New Roman" w:eastAsia="Times New Roman" w:cs="Times New Roman"/>
          <w:sz w:val="24"/>
          <w:szCs w:val="24"/>
        </w:rPr>
        <w:t xml:space="preserve">Теория вероятностей и математическая статистика. </w:t>
      </w:r>
    </w:p>
    <w:p/>
    <w:p>
      <w:pPr>
        <w:jc w:val="both"/>
        <w:spacing w:after="0"/>
      </w:pPr>
      <w:r>
        <w:rPr>
          <w:rFonts w:ascii="Times New Roman" w:hAnsi="Times New Roman" w:eastAsia="Times New Roman" w:cs="Times New Roman"/>
          <w:sz w:val="24"/>
          <w:szCs w:val="24"/>
          <w:b w:val="1"/>
          <w:bCs w:val="1"/>
        </w:rPr>
        <w:t xml:space="preserve">В результате освоения дисциплины студент должен:</w:t>
      </w:r>
    </w:p>
    <w:p/>
    <w:p>
      <w:pPr>
        <w:jc w:val="both"/>
        <w:spacing w:after="0"/>
      </w:pPr>
      <w:r>
        <w:rPr>
          <w:rFonts w:ascii="Times New Roman" w:hAnsi="Times New Roman" w:eastAsia="Times New Roman" w:cs="Times New Roman"/>
          <w:sz w:val="24"/>
          <w:szCs w:val="24"/>
        </w:rPr>
        <w:t xml:space="preserve">знать основные понятия и инструменты алгебры и геометрии, математического анализа, теории вероятностей,  математической статистики</w:t>
      </w:r>
    </w:p>
    <w:p>
      <w:pPr>
        <w:jc w:val="both"/>
        <w:spacing w:after="0"/>
      </w:pPr>
      <w:r>
        <w:rPr>
          <w:rFonts w:ascii="Times New Roman" w:hAnsi="Times New Roman" w:eastAsia="Times New Roman" w:cs="Times New Roman"/>
          <w:sz w:val="24"/>
          <w:szCs w:val="24"/>
        </w:rPr>
        <w:t xml:space="preserve"/>
      </w:r>
    </w:p>
    <w:p>
      <w:pPr>
        <w:jc w:val="both"/>
        <w:spacing w:after="0"/>
      </w:pPr>
      <w:r>
        <w:rPr>
          <w:rFonts w:ascii="Times New Roman" w:hAnsi="Times New Roman" w:eastAsia="Times New Roman" w:cs="Times New Roman"/>
          <w:sz w:val="24"/>
          <w:szCs w:val="24"/>
        </w:rPr>
        <w:t xml:space="preserve">уметь решать типовые математические задачи, обрабатывать эмпирические и экспериментальные данные</w:t>
      </w:r>
    </w:p>
    <w:p>
      <w:pPr>
        <w:jc w:val="both"/>
        <w:spacing w:after="0"/>
      </w:pPr>
      <w:r>
        <w:rPr>
          <w:rFonts w:ascii="Times New Roman" w:hAnsi="Times New Roman" w:eastAsia="Times New Roman" w:cs="Times New Roman"/>
          <w:sz w:val="24"/>
          <w:szCs w:val="24"/>
        </w:rPr>
        <w:t xml:space="preserve">владеть знаниями алгебры и геометрии, математического анализа, теории вероятностей,  математической статистики, необходимыми для решения задач в области профессиональной деятельности</w:t>
      </w:r>
    </w:p>
    <w:p/>
    <w:p/>
    <w:p>
      <w:pPr>
        <w:jc w:val="both"/>
        <w:spacing w:after="0"/>
      </w:pPr>
      <w:r>
        <w:rPr>
          <w:rFonts w:ascii="Times New Roman" w:hAnsi="Times New Roman" w:eastAsia="Times New Roman" w:cs="Times New Roman"/>
          <w:sz w:val="24"/>
          <w:szCs w:val="24"/>
          <w:b w:val="1"/>
          <w:bCs w:val="1"/>
        </w:rPr>
        <w:t xml:space="preserve">Виды учебной работы: </w:t>
      </w:r>
      <w:r>
        <w:rPr>
          <w:rFonts w:ascii="Times New Roman" w:hAnsi="Times New Roman" w:eastAsia="Times New Roman" w:cs="Times New Roman"/>
          <w:sz w:val="24"/>
          <w:szCs w:val="24"/>
          <w:i w:val="1"/>
          <w:iCs w:val="1"/>
        </w:rPr>
        <w:t xml:space="preserve">лекции</w:t>
      </w:r>
      <w:r>
        <w:rPr>
          <w:rFonts w:ascii="Times New Roman" w:hAnsi="Times New Roman" w:eastAsia="Times New Roman" w:cs="Times New Roman"/>
          <w:sz w:val="24"/>
          <w:szCs w:val="24"/>
          <w:i w:val="1"/>
          <w:iCs w:val="1"/>
        </w:rPr>
        <w:t xml:space="preserve"> и </w:t>
      </w:r>
      <w:r>
        <w:rPr>
          <w:rFonts w:ascii="Times New Roman" w:hAnsi="Times New Roman" w:eastAsia="Times New Roman" w:cs="Times New Roman"/>
          <w:sz w:val="24"/>
          <w:szCs w:val="24"/>
          <w:i w:val="1"/>
          <w:iCs w:val="1"/>
        </w:rPr>
        <w:t xml:space="preserve">практические занятия</w:t>
      </w:r>
      <w:r>
        <w:rPr>
          <w:rFonts w:ascii="Times New Roman" w:hAnsi="Times New Roman" w:eastAsia="Times New Roman" w:cs="Times New Roman"/>
          <w:sz w:val="24"/>
          <w:szCs w:val="24"/>
          <w:i w:val="1"/>
          <w:iCs w:val="1"/>
        </w:rPr>
        <w:t xml:space="preserve">.</w:t>
      </w:r>
    </w:p>
    <w:p/>
    <w:p>
      <w:pPr>
        <w:jc w:val="both"/>
        <w:spacing w:after="0"/>
      </w:pPr>
      <w:r>
        <w:rPr>
          <w:rFonts w:ascii="Times New Roman" w:hAnsi="Times New Roman" w:eastAsia="Times New Roman" w:cs="Times New Roman"/>
          <w:sz w:val="24"/>
          <w:szCs w:val="24"/>
        </w:rPr>
        <w:t xml:space="preserve">Изучение дисциплины заканчивается </w:t>
      </w:r>
      <w:r>
        <w:rPr>
          <w:rFonts w:ascii="Times New Roman" w:hAnsi="Times New Roman" w:eastAsia="Times New Roman" w:cs="Times New Roman"/>
          <w:sz w:val="24"/>
          <w:szCs w:val="24"/>
          <w:i w:val="1"/>
          <w:iCs w:val="1"/>
        </w:rPr>
        <w:t xml:space="preserve">экзаменом</w:t>
      </w:r>
      <w:r>
        <w:rPr>
          <w:rFonts w:ascii="Times New Roman" w:hAnsi="Times New Roman" w:eastAsia="Times New Roman" w:cs="Times New Roman"/>
          <w:sz w:val="24"/>
          <w:szCs w:val="24"/>
          <w:i w:val="1"/>
          <w:iCs w:val="1"/>
        </w:rPr>
        <w:t xml:space="preserve"> / </w:t>
      </w:r>
      <w:r>
        <w:rPr>
          <w:rFonts w:ascii="Times New Roman" w:hAnsi="Times New Roman" w:eastAsia="Times New Roman" w:cs="Times New Roman"/>
          <w:sz w:val="24"/>
          <w:szCs w:val="24"/>
          <w:i w:val="1"/>
          <w:iCs w:val="1"/>
        </w:rPr>
        <w:t xml:space="preserve">экзаменом</w:t>
      </w:r>
      <w:r>
        <w:rPr>
          <w:rFonts w:ascii="Times New Roman" w:hAnsi="Times New Roman" w:eastAsia="Times New Roman" w:cs="Times New Roman"/>
          <w:sz w:val="24"/>
          <w:szCs w:val="24"/>
          <w:i w:val="1"/>
          <w:iCs w:val="1"/>
        </w:rPr>
        <w:t xml:space="preserve">.</w:t>
      </w:r>
    </w:p>
    <w:sectPr>
      <w:pgSz w:orient="portrait" w:w="11905.511811023622" w:h="16837.79527559055"/>
      <w:pgMar w:top="1134" w:right="850.5" w:bottom="1134" w:left="1701"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spacing w:before="0"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2026-06-25T07:27:00+03:00</dcterms:created>
  <dcterms:modified xsi:type="dcterms:W3CDTF">2026-06-25T07:27:00+03:00</dcterms:modified>
</cp:coreProperties>
</file>

<file path=docProps/custom.xml><?xml version="1.0" encoding="utf-8"?>
<Properties xmlns="http://schemas.openxmlformats.org/officeDocument/2006/custom-properties" xmlns:vt="http://schemas.openxmlformats.org/officeDocument/2006/docPropsVTypes"/>
</file>